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Pr="00F90266" w:rsidRDefault="00B921ED">
      <w:pPr>
        <w:widowControl w:val="0"/>
        <w:autoSpaceDE w:val="0"/>
        <w:autoSpaceDN w:val="0"/>
        <w:adjustRightInd w:val="0"/>
      </w:pPr>
      <w:r w:rsidRPr="00F90266">
        <w:rPr>
          <w:b/>
          <w:bCs/>
        </w:rPr>
        <w:t xml:space="preserve">PROGNOSIS OF PATIENTS WITH MILD TO MODERATE CAROTID SCLEROSIS </w:t>
      </w:r>
    </w:p>
    <w:p w:rsidR="00B921ED" w:rsidRPr="00F90266" w:rsidRDefault="00B921ED" w:rsidP="00542CE2">
      <w:pPr>
        <w:widowControl w:val="0"/>
        <w:autoSpaceDE w:val="0"/>
        <w:autoSpaceDN w:val="0"/>
        <w:adjustRightInd w:val="0"/>
      </w:pPr>
      <w:r w:rsidRPr="00F90266">
        <w:t>T</w:t>
      </w:r>
      <w:r w:rsidR="00542CE2" w:rsidRPr="00F90266">
        <w:t>.</w:t>
      </w:r>
      <w:r w:rsidRPr="00F90266">
        <w:t xml:space="preserve"> Matsubara</w:t>
      </w:r>
      <w:r w:rsidR="00542CE2" w:rsidRPr="00F90266">
        <w:rPr>
          <w:vertAlign w:val="superscript"/>
        </w:rPr>
        <w:t>1</w:t>
      </w:r>
      <w:r w:rsidRPr="00F90266">
        <w:t xml:space="preserve">, </w:t>
      </w:r>
      <w:r w:rsidRPr="00F90266">
        <w:rPr>
          <w:b/>
          <w:bCs/>
          <w:u w:val="single"/>
        </w:rPr>
        <w:t>S</w:t>
      </w:r>
      <w:r w:rsidR="00542CE2" w:rsidRPr="00F90266">
        <w:rPr>
          <w:b/>
          <w:bCs/>
          <w:u w:val="single"/>
        </w:rPr>
        <w:t>.</w:t>
      </w:r>
      <w:r w:rsidRPr="00F90266">
        <w:rPr>
          <w:b/>
          <w:bCs/>
          <w:u w:val="single"/>
        </w:rPr>
        <w:t xml:space="preserve"> Kodera</w:t>
      </w:r>
      <w:r w:rsidR="00542CE2" w:rsidRPr="00F90266">
        <w:rPr>
          <w:b/>
          <w:bCs/>
          <w:u w:val="single"/>
          <w:vertAlign w:val="superscript"/>
        </w:rPr>
        <w:t>2</w:t>
      </w:r>
      <w:r w:rsidRPr="00F90266">
        <w:t>, E</w:t>
      </w:r>
      <w:r w:rsidR="00542CE2" w:rsidRPr="00F90266">
        <w:t>.</w:t>
      </w:r>
      <w:r w:rsidRPr="00F90266">
        <w:t xml:space="preserve"> Matsubara</w:t>
      </w:r>
      <w:r w:rsidR="00542CE2" w:rsidRPr="00F90266">
        <w:rPr>
          <w:vertAlign w:val="superscript"/>
        </w:rPr>
        <w:t>1</w:t>
      </w:r>
      <w:r w:rsidRPr="00F90266">
        <w:t>, T</w:t>
      </w:r>
      <w:r w:rsidR="00542CE2" w:rsidRPr="00F90266">
        <w:t>.</w:t>
      </w:r>
      <w:r w:rsidRPr="00F90266">
        <w:t xml:space="preserve"> Kurosu</w:t>
      </w:r>
      <w:r w:rsidR="00542CE2" w:rsidRPr="00F90266">
        <w:rPr>
          <w:vertAlign w:val="superscript"/>
        </w:rPr>
        <w:t>3</w:t>
      </w:r>
      <w:r w:rsidRPr="00F90266">
        <w:t>, J</w:t>
      </w:r>
      <w:r w:rsidR="00542CE2" w:rsidRPr="00F90266">
        <w:t>.</w:t>
      </w:r>
      <w:r w:rsidRPr="00F90266">
        <w:t xml:space="preserve"> Suzuki</w:t>
      </w:r>
      <w:r w:rsidR="00542CE2" w:rsidRPr="00F90266">
        <w:rPr>
          <w:vertAlign w:val="superscript"/>
        </w:rPr>
        <w:t>3</w:t>
      </w:r>
      <w:r w:rsidRPr="00F90266">
        <w:t>, T</w:t>
      </w:r>
      <w:r w:rsidR="00542CE2" w:rsidRPr="00F90266">
        <w:t>.</w:t>
      </w:r>
      <w:r w:rsidRPr="00F90266">
        <w:t xml:space="preserve"> Kon</w:t>
      </w:r>
      <w:r w:rsidR="00542CE2" w:rsidRPr="00F90266">
        <w:rPr>
          <w:vertAlign w:val="superscript"/>
        </w:rPr>
        <w:t>3</w:t>
      </w:r>
      <w:r w:rsidRPr="00F90266">
        <w:t>, T</w:t>
      </w:r>
      <w:r w:rsidR="00542CE2" w:rsidRPr="00F90266">
        <w:t>.</w:t>
      </w:r>
      <w:r w:rsidRPr="00F90266">
        <w:t xml:space="preserve"> Tomaru</w:t>
      </w:r>
      <w:r w:rsidR="00542CE2" w:rsidRPr="00F90266">
        <w:rPr>
          <w:vertAlign w:val="superscript"/>
        </w:rPr>
        <w:t>3</w:t>
      </w:r>
    </w:p>
    <w:p w:rsidR="00542CE2" w:rsidRPr="00F90266" w:rsidRDefault="00542CE2" w:rsidP="00542CE2">
      <w:pPr>
        <w:widowControl w:val="0"/>
        <w:autoSpaceDE w:val="0"/>
        <w:autoSpaceDN w:val="0"/>
        <w:adjustRightInd w:val="0"/>
        <w:rPr>
          <w:color w:val="000000"/>
        </w:rPr>
      </w:pPr>
      <w:r w:rsidRPr="00F90266">
        <w:rPr>
          <w:color w:val="000000"/>
        </w:rPr>
        <w:t xml:space="preserve">1. </w:t>
      </w:r>
      <w:r w:rsidR="00B921ED" w:rsidRPr="00F90266">
        <w:rPr>
          <w:color w:val="000000"/>
        </w:rPr>
        <w:t>Tokyo University Hospital, Tokyo</w:t>
      </w:r>
      <w:r w:rsidRPr="00F90266">
        <w:rPr>
          <w:color w:val="000000"/>
        </w:rPr>
        <w:t>,</w:t>
      </w:r>
      <w:r w:rsidR="00B921ED" w:rsidRPr="00F90266">
        <w:rPr>
          <w:color w:val="000000"/>
        </w:rPr>
        <w:t xml:space="preserve"> Japan</w:t>
      </w:r>
    </w:p>
    <w:p w:rsidR="00542CE2" w:rsidRPr="00F90266" w:rsidRDefault="00542CE2" w:rsidP="00542CE2">
      <w:pPr>
        <w:widowControl w:val="0"/>
        <w:autoSpaceDE w:val="0"/>
        <w:autoSpaceDN w:val="0"/>
        <w:adjustRightInd w:val="0"/>
        <w:rPr>
          <w:color w:val="000000"/>
        </w:rPr>
      </w:pPr>
      <w:r w:rsidRPr="00F90266">
        <w:rPr>
          <w:color w:val="000000"/>
        </w:rPr>
        <w:t xml:space="preserve">2. </w:t>
      </w:r>
      <w:r w:rsidR="00B921ED" w:rsidRPr="00F90266">
        <w:rPr>
          <w:color w:val="000000"/>
        </w:rPr>
        <w:t>Asahi Chu-</w:t>
      </w:r>
      <w:proofErr w:type="spellStart"/>
      <w:r w:rsidR="00B921ED" w:rsidRPr="00F90266">
        <w:rPr>
          <w:color w:val="000000"/>
        </w:rPr>
        <w:t>ou</w:t>
      </w:r>
      <w:proofErr w:type="spellEnd"/>
      <w:r w:rsidR="00B921ED" w:rsidRPr="00F90266">
        <w:rPr>
          <w:color w:val="000000"/>
        </w:rPr>
        <w:t xml:space="preserve"> H</w:t>
      </w:r>
      <w:bookmarkStart w:id="0" w:name="_GoBack"/>
      <w:bookmarkEnd w:id="0"/>
      <w:r w:rsidR="00B921ED" w:rsidRPr="00F90266">
        <w:rPr>
          <w:color w:val="000000"/>
        </w:rPr>
        <w:t>ospital,</w:t>
      </w:r>
      <w:r w:rsidRPr="00F90266">
        <w:rPr>
          <w:color w:val="000000"/>
        </w:rPr>
        <w:t xml:space="preserve"> </w:t>
      </w:r>
      <w:r w:rsidR="00B921ED" w:rsidRPr="00F90266">
        <w:rPr>
          <w:color w:val="000000"/>
        </w:rPr>
        <w:t>Asahi,</w:t>
      </w:r>
      <w:r w:rsidRPr="00F90266">
        <w:rPr>
          <w:color w:val="000000"/>
        </w:rPr>
        <w:t xml:space="preserve"> </w:t>
      </w:r>
      <w:r w:rsidR="00B921ED" w:rsidRPr="00F90266">
        <w:rPr>
          <w:color w:val="000000"/>
        </w:rPr>
        <w:t>Chiba,</w:t>
      </w:r>
      <w:r w:rsidRPr="00F90266">
        <w:rPr>
          <w:color w:val="000000"/>
        </w:rPr>
        <w:t xml:space="preserve"> </w:t>
      </w:r>
      <w:r w:rsidR="00B921ED" w:rsidRPr="00F90266">
        <w:rPr>
          <w:color w:val="000000"/>
        </w:rPr>
        <w:t>Japan</w:t>
      </w:r>
    </w:p>
    <w:p w:rsidR="00B921ED" w:rsidRPr="00F90266" w:rsidRDefault="00542CE2" w:rsidP="00542CE2">
      <w:pPr>
        <w:widowControl w:val="0"/>
        <w:autoSpaceDE w:val="0"/>
        <w:autoSpaceDN w:val="0"/>
        <w:adjustRightInd w:val="0"/>
        <w:rPr>
          <w:color w:val="503820"/>
        </w:rPr>
      </w:pPr>
      <w:r w:rsidRPr="00F90266">
        <w:rPr>
          <w:color w:val="000000"/>
        </w:rPr>
        <w:t xml:space="preserve">3. </w:t>
      </w:r>
      <w:r w:rsidR="00B921ED" w:rsidRPr="00F90266">
        <w:rPr>
          <w:color w:val="000000"/>
        </w:rPr>
        <w:t>Toho University Sakura Medical Center, Japan</w:t>
      </w:r>
    </w:p>
    <w:p w:rsidR="00B921ED" w:rsidRPr="00F90266" w:rsidRDefault="00B921ED">
      <w:pPr>
        <w:widowControl w:val="0"/>
        <w:autoSpaceDE w:val="0"/>
        <w:autoSpaceDN w:val="0"/>
        <w:adjustRightInd w:val="0"/>
      </w:pPr>
    </w:p>
    <w:p w:rsidR="00310DD9" w:rsidRPr="00F90266" w:rsidRDefault="00310DD9" w:rsidP="00310DD9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color w:val="222222"/>
          <w:shd w:val="clear" w:color="auto" w:fill="FFFFFF"/>
        </w:rPr>
      </w:pPr>
      <w:r w:rsidRPr="00F90266">
        <w:rPr>
          <w:rFonts w:asciiTheme="majorBidi" w:hAnsiTheme="majorBidi" w:cstheme="majorBidi"/>
          <w:color w:val="222222"/>
          <w:shd w:val="clear" w:color="auto" w:fill="FFFFFF"/>
        </w:rPr>
        <w:t xml:space="preserve">Cardiovascular event risk has not been fully investigated in patients with moderate or slight stenosis. </w:t>
      </w:r>
    </w:p>
    <w:p w:rsidR="00310DD9" w:rsidRPr="00F90266" w:rsidRDefault="00310DD9" w:rsidP="00495610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color w:val="222222"/>
          <w:shd w:val="clear" w:color="auto" w:fill="FFFFFF"/>
        </w:rPr>
      </w:pPr>
      <w:r w:rsidRPr="00F90266">
        <w:rPr>
          <w:rFonts w:asciiTheme="majorBidi" w:hAnsiTheme="majorBidi" w:cstheme="majorBidi"/>
          <w:i/>
          <w:iCs/>
          <w:color w:val="222222"/>
          <w:shd w:val="clear" w:color="auto" w:fill="FFFFFF"/>
        </w:rPr>
        <w:t>Methods</w:t>
      </w:r>
      <w:r w:rsidR="00495610" w:rsidRPr="00F90266">
        <w:rPr>
          <w:rFonts w:asciiTheme="majorBidi" w:hAnsiTheme="majorBidi" w:cstheme="majorBidi"/>
          <w:color w:val="222222"/>
          <w:shd w:val="clear" w:color="auto" w:fill="FFFFFF"/>
        </w:rPr>
        <w:t xml:space="preserve">: </w:t>
      </w:r>
      <w:r w:rsidRPr="00F90266">
        <w:rPr>
          <w:rFonts w:asciiTheme="majorBidi" w:hAnsiTheme="majorBidi" w:cstheme="majorBidi"/>
          <w:color w:val="222222"/>
          <w:shd w:val="clear" w:color="auto" w:fill="FFFFFF"/>
        </w:rPr>
        <w:t xml:space="preserve">Carotid sclerosis was diagnosed by carotid ultrasonography, and plaque </w:t>
      </w:r>
      <w:proofErr w:type="gramStart"/>
      <w:r w:rsidRPr="00F90266">
        <w:rPr>
          <w:rFonts w:asciiTheme="majorBidi" w:hAnsiTheme="majorBidi" w:cstheme="majorBidi"/>
          <w:color w:val="222222"/>
          <w:shd w:val="clear" w:color="auto" w:fill="FFFFFF"/>
        </w:rPr>
        <w:t>score(</w:t>
      </w:r>
      <w:proofErr w:type="gramEnd"/>
      <w:r w:rsidRPr="00F90266">
        <w:rPr>
          <w:rFonts w:asciiTheme="majorBidi" w:hAnsiTheme="majorBidi" w:cstheme="majorBidi"/>
          <w:color w:val="222222"/>
          <w:shd w:val="clear" w:color="auto" w:fill="FFFFFF"/>
        </w:rPr>
        <w:t>PS) was calculated. We evaluated 104 patients with moderate carotid stenosis</w:t>
      </w:r>
      <w:r w:rsidR="00495610" w:rsidRPr="00F90266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r w:rsidR="00976994" w:rsidRPr="00F90266">
        <w:rPr>
          <w:rFonts w:asciiTheme="majorBidi" w:hAnsiTheme="majorBidi" w:cstheme="majorBidi"/>
          <w:color w:val="222222"/>
          <w:shd w:val="clear" w:color="auto" w:fill="FFFFFF"/>
        </w:rPr>
        <w:t>(</w:t>
      </w:r>
      <w:proofErr w:type="spellStart"/>
      <w:r w:rsidR="00976994" w:rsidRPr="00F90266">
        <w:rPr>
          <w:rFonts w:asciiTheme="majorBidi" w:hAnsiTheme="majorBidi" w:cstheme="majorBidi"/>
          <w:color w:val="222222"/>
          <w:shd w:val="clear" w:color="auto" w:fill="FFFFFF"/>
        </w:rPr>
        <w:t>MoCST</w:t>
      </w:r>
      <w:proofErr w:type="gramStart"/>
      <w:r w:rsidR="00976994" w:rsidRPr="00F90266">
        <w:rPr>
          <w:rFonts w:asciiTheme="majorBidi" w:hAnsiTheme="majorBidi" w:cstheme="majorBidi"/>
          <w:color w:val="222222"/>
          <w:shd w:val="clear" w:color="auto" w:fill="FFFFFF"/>
        </w:rPr>
        <w:t>:percent</w:t>
      </w:r>
      <w:proofErr w:type="spellEnd"/>
      <w:proofErr w:type="gramEnd"/>
      <w:r w:rsidR="00976994" w:rsidRPr="00F90266">
        <w:rPr>
          <w:rFonts w:asciiTheme="majorBidi" w:hAnsiTheme="majorBidi" w:cstheme="majorBidi"/>
          <w:color w:val="222222"/>
          <w:shd w:val="clear" w:color="auto" w:fill="FFFFFF"/>
        </w:rPr>
        <w:t xml:space="preserve"> area stenosis</w:t>
      </w:r>
      <w:r w:rsidR="00976994" w:rsidRPr="00F90266">
        <w:rPr>
          <w:rFonts w:ascii="MS Mincho" w:eastAsia="MS Mincho" w:hAnsi="MS Mincho" w:cstheme="majorBidi" w:hint="eastAsia"/>
          <w:color w:val="222222"/>
          <w:shd w:val="clear" w:color="auto" w:fill="FFFFFF"/>
        </w:rPr>
        <w:t>≧</w:t>
      </w:r>
      <w:r w:rsidRPr="00F90266">
        <w:rPr>
          <w:rFonts w:asciiTheme="majorBidi" w:hAnsiTheme="majorBidi" w:cstheme="majorBidi"/>
          <w:color w:val="222222"/>
          <w:shd w:val="clear" w:color="auto" w:fill="FFFFFF"/>
        </w:rPr>
        <w:t>50%), 468 patients</w:t>
      </w:r>
      <w:r w:rsidR="00976994" w:rsidRPr="00F90266">
        <w:rPr>
          <w:rFonts w:asciiTheme="majorBidi" w:hAnsiTheme="majorBidi" w:cstheme="majorBidi"/>
          <w:color w:val="222222"/>
          <w:shd w:val="clear" w:color="auto" w:fill="FFFFFF"/>
        </w:rPr>
        <w:t xml:space="preserve"> with severe carotid sclerosis </w:t>
      </w:r>
      <w:r w:rsidR="00976994" w:rsidRPr="00F90266">
        <w:rPr>
          <w:rFonts w:asciiTheme="majorBidi" w:hAnsiTheme="majorBidi" w:cstheme="majorBidi" w:hint="eastAsia"/>
          <w:color w:val="222222"/>
          <w:shd w:val="clear" w:color="auto" w:fill="FFFFFF"/>
          <w:lang w:eastAsia="ja-JP"/>
        </w:rPr>
        <w:t>(</w:t>
      </w:r>
      <w:r w:rsidR="00976994" w:rsidRPr="00F90266">
        <w:rPr>
          <w:rFonts w:asciiTheme="majorBidi" w:hAnsiTheme="majorBidi" w:cstheme="majorBidi"/>
          <w:color w:val="222222"/>
          <w:shd w:val="clear" w:color="auto" w:fill="FFFFFF"/>
        </w:rPr>
        <w:t xml:space="preserve">SCS: PS </w:t>
      </w:r>
      <w:r w:rsidR="00976994" w:rsidRPr="00F90266">
        <w:rPr>
          <w:rFonts w:ascii="MS Mincho" w:eastAsia="MS Mincho" w:hAnsi="MS Mincho" w:cstheme="majorBidi" w:hint="eastAsia"/>
          <w:color w:val="222222"/>
          <w:shd w:val="clear" w:color="auto" w:fill="FFFFFF"/>
        </w:rPr>
        <w:t>≧</w:t>
      </w:r>
      <w:r w:rsidR="00976994" w:rsidRPr="00F90266">
        <w:rPr>
          <w:rFonts w:asciiTheme="majorBidi" w:hAnsiTheme="majorBidi" w:cstheme="majorBidi"/>
          <w:color w:val="222222"/>
          <w:shd w:val="clear" w:color="auto" w:fill="FFFFFF"/>
        </w:rPr>
        <w:t>10</w:t>
      </w:r>
      <w:r w:rsidR="00976994" w:rsidRPr="00F90266">
        <w:rPr>
          <w:rFonts w:asciiTheme="majorBidi" w:hAnsiTheme="majorBidi" w:cstheme="majorBidi" w:hint="eastAsia"/>
          <w:color w:val="222222"/>
          <w:shd w:val="clear" w:color="auto" w:fill="FFFFFF"/>
          <w:lang w:eastAsia="ja-JP"/>
        </w:rPr>
        <w:t xml:space="preserve">) </w:t>
      </w:r>
      <w:r w:rsidRPr="00F90266">
        <w:rPr>
          <w:rFonts w:asciiTheme="majorBidi" w:hAnsiTheme="majorBidi" w:cstheme="majorBidi"/>
          <w:color w:val="222222"/>
          <w:shd w:val="clear" w:color="auto" w:fill="FFFFFF"/>
        </w:rPr>
        <w:t>and compared those with 262 patien</w:t>
      </w:r>
      <w:r w:rsidR="00976994" w:rsidRPr="00F90266">
        <w:rPr>
          <w:rFonts w:asciiTheme="majorBidi" w:hAnsiTheme="majorBidi" w:cstheme="majorBidi"/>
          <w:color w:val="222222"/>
          <w:shd w:val="clear" w:color="auto" w:fill="FFFFFF"/>
        </w:rPr>
        <w:t xml:space="preserve">ts with mild carotid sclerosis </w:t>
      </w:r>
      <w:r w:rsidR="00976994" w:rsidRPr="00F90266">
        <w:rPr>
          <w:rFonts w:asciiTheme="majorBidi" w:hAnsiTheme="majorBidi" w:cstheme="majorBidi" w:hint="eastAsia"/>
          <w:color w:val="222222"/>
          <w:shd w:val="clear" w:color="auto" w:fill="FFFFFF"/>
          <w:lang w:eastAsia="ja-JP"/>
        </w:rPr>
        <w:t>(</w:t>
      </w:r>
      <w:r w:rsidRPr="00F90266">
        <w:rPr>
          <w:rFonts w:asciiTheme="majorBidi" w:hAnsiTheme="majorBidi" w:cstheme="majorBidi"/>
          <w:color w:val="222222"/>
          <w:shd w:val="clear" w:color="auto" w:fill="FFFFFF"/>
        </w:rPr>
        <w:t xml:space="preserve">MCS: </w:t>
      </w:r>
      <w:r w:rsidR="00976994" w:rsidRPr="00F90266">
        <w:rPr>
          <w:rFonts w:asciiTheme="majorBidi" w:hAnsiTheme="majorBidi" w:cstheme="majorBidi"/>
          <w:color w:val="222222"/>
          <w:shd w:val="clear" w:color="auto" w:fill="FFFFFF"/>
        </w:rPr>
        <w:t>PS</w:t>
      </w:r>
      <w:r w:rsidR="00976994" w:rsidRPr="00F90266">
        <w:rPr>
          <w:rFonts w:asciiTheme="majorBidi" w:hAnsiTheme="majorBidi" w:cstheme="majorBidi" w:hint="eastAsia"/>
          <w:color w:val="222222"/>
          <w:shd w:val="clear" w:color="auto" w:fill="FFFFFF"/>
          <w:lang w:eastAsia="ja-JP"/>
        </w:rPr>
        <w:t>&lt;</w:t>
      </w:r>
      <w:r w:rsidRPr="00F90266">
        <w:rPr>
          <w:rFonts w:asciiTheme="majorBidi" w:hAnsiTheme="majorBidi" w:cstheme="majorBidi"/>
          <w:color w:val="222222"/>
          <w:shd w:val="clear" w:color="auto" w:fill="FFFFFF"/>
        </w:rPr>
        <w:t xml:space="preserve">5 </w:t>
      </w:r>
      <w:r w:rsidR="00976994" w:rsidRPr="00F90266">
        <w:rPr>
          <w:rFonts w:asciiTheme="majorBidi" w:hAnsiTheme="majorBidi" w:cstheme="majorBidi" w:hint="eastAsia"/>
          <w:color w:val="222222"/>
          <w:shd w:val="clear" w:color="auto" w:fill="FFFFFF"/>
          <w:lang w:eastAsia="ja-JP"/>
        </w:rPr>
        <w:t>)</w:t>
      </w:r>
      <w:r w:rsidRPr="00F90266">
        <w:rPr>
          <w:rFonts w:asciiTheme="majorBidi" w:hAnsiTheme="majorBidi" w:cstheme="majorBidi"/>
          <w:color w:val="222222"/>
          <w:shd w:val="clear" w:color="auto" w:fill="FFFFFF"/>
        </w:rPr>
        <w:t xml:space="preserve">. Patients with significant carotid stenosis </w:t>
      </w:r>
      <w:r w:rsidR="00976994" w:rsidRPr="00F90266">
        <w:rPr>
          <w:rFonts w:asciiTheme="majorBidi" w:hAnsiTheme="majorBidi" w:cstheme="majorBidi"/>
          <w:color w:val="222222"/>
          <w:shd w:val="clear" w:color="auto" w:fill="FFFFFF"/>
        </w:rPr>
        <w:t>(</w:t>
      </w:r>
      <w:r w:rsidR="00976994" w:rsidRPr="00F90266">
        <w:rPr>
          <w:rFonts w:ascii="MS Mincho" w:eastAsia="MS Mincho" w:hAnsi="MS Mincho" w:cstheme="majorBidi" w:hint="eastAsia"/>
          <w:color w:val="222222"/>
          <w:shd w:val="clear" w:color="auto" w:fill="FFFFFF"/>
          <w:lang w:eastAsia="ja-JP"/>
        </w:rPr>
        <w:t>≧</w:t>
      </w:r>
      <w:r w:rsidRPr="00F90266">
        <w:rPr>
          <w:rFonts w:asciiTheme="majorBidi" w:hAnsiTheme="majorBidi" w:cstheme="majorBidi"/>
          <w:color w:val="222222"/>
          <w:shd w:val="clear" w:color="auto" w:fill="FFFFFF"/>
        </w:rPr>
        <w:t>50% in diameter)were excluded.</w:t>
      </w:r>
    </w:p>
    <w:p w:rsidR="00726E50" w:rsidRPr="00976994" w:rsidRDefault="00310DD9" w:rsidP="00495610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color w:val="222222"/>
          <w:shd w:val="clear" w:color="auto" w:fill="FFFFFF"/>
        </w:rPr>
      </w:pPr>
      <w:r w:rsidRPr="00F90266">
        <w:rPr>
          <w:rFonts w:asciiTheme="majorBidi" w:hAnsiTheme="majorBidi" w:cstheme="majorBidi"/>
          <w:i/>
          <w:iCs/>
          <w:color w:val="222222"/>
          <w:shd w:val="clear" w:color="auto" w:fill="FFFFFF"/>
        </w:rPr>
        <w:t>Results</w:t>
      </w:r>
      <w:r w:rsidR="00495610" w:rsidRPr="00F90266">
        <w:rPr>
          <w:rFonts w:asciiTheme="majorBidi" w:hAnsiTheme="majorBidi" w:cstheme="majorBidi"/>
          <w:i/>
          <w:iCs/>
          <w:color w:val="222222"/>
          <w:shd w:val="clear" w:color="auto" w:fill="FFFFFF"/>
        </w:rPr>
        <w:t>:</w:t>
      </w:r>
      <w:r w:rsidR="00495610" w:rsidRPr="00F90266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r w:rsidRPr="00F90266">
        <w:rPr>
          <w:rFonts w:asciiTheme="majorBidi" w:hAnsiTheme="majorBidi" w:cstheme="majorBidi"/>
          <w:color w:val="222222"/>
          <w:shd w:val="clear" w:color="auto" w:fill="FFFFFF"/>
        </w:rPr>
        <w:t xml:space="preserve"> In 104 patients with </w:t>
      </w:r>
      <w:proofErr w:type="spellStart"/>
      <w:r w:rsidRPr="00F90266">
        <w:rPr>
          <w:rFonts w:asciiTheme="majorBidi" w:hAnsiTheme="majorBidi" w:cstheme="majorBidi"/>
          <w:color w:val="222222"/>
          <w:shd w:val="clear" w:color="auto" w:fill="FFFFFF"/>
        </w:rPr>
        <w:t>MoCST</w:t>
      </w:r>
      <w:proofErr w:type="spellEnd"/>
      <w:r w:rsidR="00495610" w:rsidRPr="00F90266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proofErr w:type="gramStart"/>
      <w:r w:rsidR="00976994" w:rsidRPr="00F90266">
        <w:rPr>
          <w:rFonts w:asciiTheme="majorBidi" w:hAnsiTheme="majorBidi" w:cstheme="majorBidi"/>
          <w:color w:val="222222"/>
          <w:shd w:val="clear" w:color="auto" w:fill="FFFFFF"/>
        </w:rPr>
        <w:t>( mean</w:t>
      </w:r>
      <w:proofErr w:type="gramEnd"/>
      <w:r w:rsidR="00976994" w:rsidRPr="00F90266">
        <w:rPr>
          <w:rFonts w:asciiTheme="majorBidi" w:hAnsiTheme="majorBidi" w:cstheme="majorBidi"/>
          <w:color w:val="222222"/>
          <w:shd w:val="clear" w:color="auto" w:fill="FFFFFF"/>
        </w:rPr>
        <w:t xml:space="preserve"> age: 70.8</w:t>
      </w:r>
      <w:r w:rsidR="00976994" w:rsidRPr="00F90266">
        <w:rPr>
          <w:rFonts w:ascii="MS Mincho" w:eastAsia="MS Mincho" w:hAnsi="MS Mincho" w:cstheme="majorBidi" w:hint="eastAsia"/>
          <w:color w:val="222222"/>
          <w:shd w:val="clear" w:color="auto" w:fill="FFFFFF"/>
        </w:rPr>
        <w:t>±</w:t>
      </w:r>
      <w:r w:rsidR="00976994" w:rsidRPr="00F90266">
        <w:rPr>
          <w:rFonts w:asciiTheme="majorBidi" w:hAnsiTheme="majorBidi" w:cstheme="majorBidi"/>
          <w:color w:val="222222"/>
          <w:shd w:val="clear" w:color="auto" w:fill="FFFFFF"/>
        </w:rPr>
        <w:t>7.9, mean PS: 14.8</w:t>
      </w:r>
      <w:r w:rsidR="00976994" w:rsidRPr="00F90266">
        <w:rPr>
          <w:rFonts w:ascii="MS Mincho" w:eastAsia="MS Mincho" w:hAnsi="MS Mincho" w:cstheme="majorBidi" w:hint="eastAsia"/>
          <w:color w:val="222222"/>
          <w:shd w:val="clear" w:color="auto" w:fill="FFFFFF"/>
        </w:rPr>
        <w:t>±</w:t>
      </w:r>
      <w:r w:rsidRPr="00F90266">
        <w:rPr>
          <w:rFonts w:asciiTheme="majorBidi" w:hAnsiTheme="majorBidi" w:cstheme="majorBidi"/>
          <w:color w:val="222222"/>
          <w:shd w:val="clear" w:color="auto" w:fill="FFFFFF"/>
        </w:rPr>
        <w:t>9.0), cerebral infarction(CI) was observed in 26 patients( 25.0 %),peripheral artery disease(PAD) was observed in 8(7.7 %), and Coronary artery disease(CAD) was observed in 39 (37.5 %). In pat</w:t>
      </w:r>
      <w:r w:rsidR="00976994" w:rsidRPr="00F90266">
        <w:rPr>
          <w:rFonts w:asciiTheme="majorBidi" w:hAnsiTheme="majorBidi" w:cstheme="majorBidi"/>
          <w:color w:val="222222"/>
          <w:shd w:val="clear" w:color="auto" w:fill="FFFFFF"/>
        </w:rPr>
        <w:t>ients with SCS (mean age</w:t>
      </w:r>
      <w:proofErr w:type="gramStart"/>
      <w:r w:rsidR="00976994" w:rsidRPr="00F90266">
        <w:rPr>
          <w:rFonts w:asciiTheme="majorBidi" w:hAnsiTheme="majorBidi" w:cstheme="majorBidi"/>
          <w:color w:val="222222"/>
          <w:shd w:val="clear" w:color="auto" w:fill="FFFFFF"/>
        </w:rPr>
        <w:t>:74.7</w:t>
      </w:r>
      <w:proofErr w:type="gramEnd"/>
      <w:r w:rsidR="00976994" w:rsidRPr="00F90266">
        <w:rPr>
          <w:rFonts w:ascii="MS Mincho" w:eastAsia="MS Mincho" w:hAnsi="MS Mincho" w:cstheme="majorBidi" w:hint="eastAsia"/>
          <w:color w:val="222222"/>
          <w:shd w:val="clear" w:color="auto" w:fill="FFFFFF"/>
        </w:rPr>
        <w:t>±</w:t>
      </w:r>
      <w:r w:rsidRPr="00F90266">
        <w:rPr>
          <w:rFonts w:asciiTheme="majorBidi" w:hAnsiTheme="majorBidi" w:cstheme="majorBidi"/>
          <w:color w:val="222222"/>
          <w:shd w:val="clear" w:color="auto" w:fill="FFFFFF"/>
        </w:rPr>
        <w:t>9.2, mean PS :13.8. CI was observed in 114 patients</w:t>
      </w:r>
      <w:r w:rsidR="00495610" w:rsidRPr="00F90266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r w:rsidRPr="00F90266">
        <w:rPr>
          <w:rFonts w:asciiTheme="majorBidi" w:hAnsiTheme="majorBidi" w:cstheme="majorBidi"/>
          <w:color w:val="222222"/>
          <w:shd w:val="clear" w:color="auto" w:fill="FFFFFF"/>
        </w:rPr>
        <w:t xml:space="preserve">(24.4 %). PAD was observed in 32 </w:t>
      </w:r>
      <w:proofErr w:type="gramStart"/>
      <w:r w:rsidRPr="00F90266">
        <w:rPr>
          <w:rFonts w:asciiTheme="majorBidi" w:hAnsiTheme="majorBidi" w:cstheme="majorBidi"/>
          <w:color w:val="222222"/>
          <w:shd w:val="clear" w:color="auto" w:fill="FFFFFF"/>
        </w:rPr>
        <w:t>( 6.83</w:t>
      </w:r>
      <w:proofErr w:type="gramEnd"/>
      <w:r w:rsidRPr="00F90266">
        <w:rPr>
          <w:rFonts w:asciiTheme="majorBidi" w:hAnsiTheme="majorBidi" w:cstheme="majorBidi"/>
          <w:color w:val="222222"/>
          <w:shd w:val="clear" w:color="auto" w:fill="FFFFFF"/>
        </w:rPr>
        <w:t xml:space="preserve"> %), and CAD was observed in 124 ( 26.5 %).  In patients with </w:t>
      </w:r>
      <w:proofErr w:type="gramStart"/>
      <w:r w:rsidRPr="00F90266">
        <w:rPr>
          <w:rFonts w:asciiTheme="majorBidi" w:hAnsiTheme="majorBidi" w:cstheme="majorBidi"/>
          <w:color w:val="222222"/>
          <w:shd w:val="clear" w:color="auto" w:fill="FFFFFF"/>
        </w:rPr>
        <w:t>MC</w:t>
      </w:r>
      <w:r w:rsidR="00976994" w:rsidRPr="00F90266">
        <w:rPr>
          <w:rFonts w:asciiTheme="majorBidi" w:hAnsiTheme="majorBidi" w:cstheme="majorBidi"/>
          <w:color w:val="222222"/>
          <w:shd w:val="clear" w:color="auto" w:fill="FFFFFF"/>
        </w:rPr>
        <w:t>S(</w:t>
      </w:r>
      <w:proofErr w:type="gramEnd"/>
      <w:r w:rsidR="00976994" w:rsidRPr="00F90266">
        <w:rPr>
          <w:rFonts w:asciiTheme="majorBidi" w:hAnsiTheme="majorBidi" w:cstheme="majorBidi"/>
          <w:color w:val="222222"/>
          <w:shd w:val="clear" w:color="auto" w:fill="FFFFFF"/>
        </w:rPr>
        <w:t xml:space="preserve">mean age : 69.5 </w:t>
      </w:r>
      <w:r w:rsidR="00976994" w:rsidRPr="00F90266">
        <w:rPr>
          <w:rFonts w:ascii="MS Mincho" w:eastAsia="MS Mincho" w:hAnsi="MS Mincho" w:cstheme="majorBidi" w:hint="eastAsia"/>
          <w:color w:val="222222"/>
          <w:shd w:val="clear" w:color="auto" w:fill="FFFFFF"/>
        </w:rPr>
        <w:t>±</w:t>
      </w:r>
      <w:r w:rsidRPr="00F90266">
        <w:rPr>
          <w:rFonts w:asciiTheme="majorBidi" w:hAnsiTheme="majorBidi" w:cstheme="majorBidi"/>
          <w:color w:val="222222"/>
          <w:shd w:val="clear" w:color="auto" w:fill="FFFFFF"/>
        </w:rPr>
        <w:t xml:space="preserve">8.6, mean PS :3.82), CI was observed in 28 patients(10.69%) </w:t>
      </w:r>
      <w:r w:rsidR="00976994" w:rsidRPr="00F90266">
        <w:rPr>
          <w:rFonts w:asciiTheme="majorBidi" w:hAnsiTheme="majorBidi" w:cstheme="majorBidi" w:hint="eastAsia"/>
          <w:color w:val="222222"/>
          <w:shd w:val="clear" w:color="auto" w:fill="FFFFFF"/>
          <w:lang w:eastAsia="ja-JP"/>
        </w:rPr>
        <w:t>(</w:t>
      </w:r>
      <w:r w:rsidR="00976994" w:rsidRPr="00F90266">
        <w:rPr>
          <w:rFonts w:asciiTheme="majorBidi" w:hAnsiTheme="majorBidi" w:cstheme="majorBidi"/>
          <w:color w:val="222222"/>
          <w:shd w:val="clear" w:color="auto" w:fill="FFFFFF"/>
        </w:rPr>
        <w:t>P</w:t>
      </w:r>
      <w:r w:rsidR="00976994" w:rsidRPr="00F90266">
        <w:rPr>
          <w:rFonts w:asciiTheme="majorBidi" w:hAnsiTheme="majorBidi" w:cstheme="majorBidi" w:hint="eastAsia"/>
          <w:color w:val="222222"/>
          <w:shd w:val="clear" w:color="auto" w:fill="FFFFFF"/>
          <w:lang w:eastAsia="ja-JP"/>
        </w:rPr>
        <w:t>&lt;</w:t>
      </w:r>
      <w:r w:rsidR="00976994" w:rsidRPr="00F90266">
        <w:rPr>
          <w:rFonts w:asciiTheme="majorBidi" w:hAnsiTheme="majorBidi" w:cstheme="majorBidi"/>
          <w:color w:val="222222"/>
          <w:shd w:val="clear" w:color="auto" w:fill="FFFFFF"/>
        </w:rPr>
        <w:t>0.0001 vs SCS</w:t>
      </w:r>
      <w:r w:rsidR="00976994" w:rsidRPr="00F90266">
        <w:rPr>
          <w:rFonts w:asciiTheme="majorBidi" w:hAnsiTheme="majorBidi" w:cstheme="majorBidi" w:hint="eastAsia"/>
          <w:color w:val="222222"/>
          <w:shd w:val="clear" w:color="auto" w:fill="FFFFFF"/>
          <w:lang w:eastAsia="ja-JP"/>
        </w:rPr>
        <w:t xml:space="preserve">), and </w:t>
      </w:r>
      <w:r w:rsidRPr="00F90266">
        <w:rPr>
          <w:rFonts w:asciiTheme="majorBidi" w:hAnsiTheme="majorBidi" w:cstheme="majorBidi"/>
          <w:color w:val="222222"/>
          <w:shd w:val="clear" w:color="auto" w:fill="FFFFFF"/>
        </w:rPr>
        <w:t xml:space="preserve">CAD was observed in 24 </w:t>
      </w:r>
      <w:proofErr w:type="gramStart"/>
      <w:r w:rsidRPr="00F90266">
        <w:rPr>
          <w:rFonts w:asciiTheme="majorBidi" w:hAnsiTheme="majorBidi" w:cstheme="majorBidi"/>
          <w:color w:val="222222"/>
          <w:shd w:val="clear" w:color="auto" w:fill="FFFFFF"/>
        </w:rPr>
        <w:t>patients(</w:t>
      </w:r>
      <w:proofErr w:type="gramEnd"/>
      <w:r w:rsidRPr="00F90266">
        <w:rPr>
          <w:rFonts w:asciiTheme="majorBidi" w:hAnsiTheme="majorBidi" w:cstheme="majorBidi"/>
          <w:color w:val="222222"/>
          <w:shd w:val="clear" w:color="auto" w:fill="FFFFFF"/>
        </w:rPr>
        <w:t xml:space="preserve"> 9.16%),and PAD  was observed in 4( 0.85%)(P&lt;0001 each vs SCS) . Mean </w:t>
      </w:r>
      <w:r w:rsidR="00976994" w:rsidRPr="00F90266">
        <w:rPr>
          <w:rFonts w:asciiTheme="majorBidi" w:hAnsiTheme="majorBidi" w:cstheme="majorBidi"/>
          <w:color w:val="222222"/>
          <w:shd w:val="clear" w:color="auto" w:fill="FFFFFF"/>
        </w:rPr>
        <w:t xml:space="preserve">number of risk factor was 2.92 </w:t>
      </w:r>
      <w:r w:rsidR="00976994" w:rsidRPr="00F90266">
        <w:rPr>
          <w:rFonts w:ascii="MS Mincho" w:eastAsia="MS Mincho" w:hAnsi="MS Mincho" w:cstheme="majorBidi" w:hint="eastAsia"/>
          <w:color w:val="222222"/>
          <w:shd w:val="clear" w:color="auto" w:fill="FFFFFF"/>
        </w:rPr>
        <w:t>±</w:t>
      </w:r>
      <w:r w:rsidRPr="00F90266">
        <w:rPr>
          <w:rFonts w:asciiTheme="majorBidi" w:hAnsiTheme="majorBidi" w:cstheme="majorBidi"/>
          <w:color w:val="222222"/>
          <w:shd w:val="clear" w:color="auto" w:fill="FFFFFF"/>
        </w:rPr>
        <w:t xml:space="preserve">1.01 in </w:t>
      </w:r>
      <w:proofErr w:type="spellStart"/>
      <w:r w:rsidRPr="00F90266">
        <w:rPr>
          <w:rFonts w:asciiTheme="majorBidi" w:hAnsiTheme="majorBidi" w:cstheme="majorBidi"/>
          <w:color w:val="222222"/>
          <w:shd w:val="clear" w:color="auto" w:fill="FFFFFF"/>
        </w:rPr>
        <w:t>MoCTS</w:t>
      </w:r>
      <w:proofErr w:type="spellEnd"/>
      <w:r w:rsidRPr="00F90266">
        <w:rPr>
          <w:rFonts w:asciiTheme="majorBidi" w:hAnsiTheme="majorBidi" w:cstheme="majorBidi"/>
          <w:color w:val="222222"/>
          <w:shd w:val="clear" w:color="auto" w:fill="FFFFFF"/>
        </w:rPr>
        <w:t xml:space="preserve"> group</w:t>
      </w:r>
      <w:r w:rsidR="00976994" w:rsidRPr="00F90266">
        <w:rPr>
          <w:rFonts w:asciiTheme="majorBidi" w:hAnsiTheme="majorBidi" w:cstheme="majorBidi"/>
          <w:color w:val="222222"/>
          <w:shd w:val="clear" w:color="auto" w:fill="FFFFFF"/>
        </w:rPr>
        <w:t xml:space="preserve">,  2.56 </w:t>
      </w:r>
      <w:r w:rsidR="00976994" w:rsidRPr="00F90266">
        <w:rPr>
          <w:rFonts w:ascii="MS Mincho" w:eastAsia="MS Mincho" w:hAnsi="MS Mincho" w:cstheme="majorBidi" w:hint="eastAsia"/>
          <w:color w:val="222222"/>
          <w:shd w:val="clear" w:color="auto" w:fill="FFFFFF"/>
        </w:rPr>
        <w:t>±</w:t>
      </w:r>
      <w:r w:rsidR="00976994" w:rsidRPr="00F90266">
        <w:rPr>
          <w:rFonts w:asciiTheme="majorBidi" w:hAnsiTheme="majorBidi" w:cstheme="majorBidi"/>
          <w:color w:val="222222"/>
          <w:shd w:val="clear" w:color="auto" w:fill="FFFFFF"/>
        </w:rPr>
        <w:t xml:space="preserve">0.99 in SCS, and 1.91 </w:t>
      </w:r>
      <w:r w:rsidR="00976994" w:rsidRPr="00F90266">
        <w:rPr>
          <w:rFonts w:ascii="MS Mincho" w:eastAsia="MS Mincho" w:hAnsi="MS Mincho" w:cstheme="majorBidi" w:hint="eastAsia"/>
          <w:color w:val="222222"/>
          <w:shd w:val="clear" w:color="auto" w:fill="FFFFFF"/>
        </w:rPr>
        <w:t>±</w:t>
      </w:r>
      <w:r w:rsidRPr="00F90266">
        <w:rPr>
          <w:rFonts w:asciiTheme="majorBidi" w:hAnsiTheme="majorBidi" w:cstheme="majorBidi"/>
          <w:color w:val="222222"/>
          <w:shd w:val="clear" w:color="auto" w:fill="FFFFFF"/>
        </w:rPr>
        <w:t>0.99 in MCS(P&lt;0.001).</w:t>
      </w:r>
      <w:r w:rsidRPr="00F90266">
        <w:rPr>
          <w:rStyle w:val="aqj"/>
          <w:rFonts w:asciiTheme="majorBidi" w:hAnsiTheme="majorBidi" w:cstheme="majorBidi"/>
          <w:color w:val="222222"/>
          <w:shd w:val="clear" w:color="auto" w:fill="FFFFFF"/>
        </w:rPr>
        <w:t>In 3 year</w:t>
      </w:r>
      <w:r w:rsidRPr="00F90266">
        <w:rPr>
          <w:rStyle w:val="apple-converted-space"/>
          <w:rFonts w:asciiTheme="majorBidi" w:hAnsiTheme="majorBidi" w:cstheme="majorBidi"/>
          <w:color w:val="222222"/>
          <w:shd w:val="clear" w:color="auto" w:fill="FFFFFF"/>
        </w:rPr>
        <w:t> </w:t>
      </w:r>
      <w:r w:rsidRPr="00F90266">
        <w:rPr>
          <w:rFonts w:asciiTheme="majorBidi" w:hAnsiTheme="majorBidi" w:cstheme="majorBidi"/>
          <w:color w:val="222222"/>
          <w:shd w:val="clear" w:color="auto" w:fill="FFFFFF"/>
        </w:rPr>
        <w:t xml:space="preserve">follow up, ACS developed in 8, and new CI developed in 4 in </w:t>
      </w:r>
      <w:proofErr w:type="spellStart"/>
      <w:r w:rsidRPr="00F90266">
        <w:rPr>
          <w:rFonts w:asciiTheme="majorBidi" w:hAnsiTheme="majorBidi" w:cstheme="majorBidi"/>
          <w:color w:val="222222"/>
          <w:shd w:val="clear" w:color="auto" w:fill="FFFFFF"/>
        </w:rPr>
        <w:t>MoCST</w:t>
      </w:r>
      <w:proofErr w:type="spellEnd"/>
      <w:r w:rsidRPr="00F90266">
        <w:rPr>
          <w:rFonts w:asciiTheme="majorBidi" w:hAnsiTheme="majorBidi" w:cstheme="majorBidi"/>
          <w:color w:val="222222"/>
          <w:shd w:val="clear" w:color="auto" w:fill="FFFFFF"/>
        </w:rPr>
        <w:t xml:space="preserve"> group, in 14 ( 2.99 %) in SCS group, and in 4(1.52 %) in MCS group. All patients who developed CI had other cardiovascular disease. </w:t>
      </w:r>
      <w:r w:rsidRPr="00F90266">
        <w:rPr>
          <w:rFonts w:asciiTheme="majorBidi" w:hAnsiTheme="majorBidi" w:cstheme="majorBidi"/>
          <w:i/>
          <w:iCs/>
          <w:color w:val="222222"/>
          <w:shd w:val="clear" w:color="auto" w:fill="FFFFFF"/>
        </w:rPr>
        <w:t>Conclusions</w:t>
      </w:r>
      <w:r w:rsidR="00495610" w:rsidRPr="00F90266">
        <w:rPr>
          <w:rFonts w:asciiTheme="majorBidi" w:hAnsiTheme="majorBidi" w:cstheme="majorBidi"/>
          <w:i/>
          <w:iCs/>
          <w:color w:val="222222"/>
          <w:shd w:val="clear" w:color="auto" w:fill="FFFFFF"/>
        </w:rPr>
        <w:t>:</w:t>
      </w:r>
      <w:r w:rsidR="00495610" w:rsidRPr="00F90266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r w:rsidRPr="00F90266">
        <w:rPr>
          <w:rFonts w:asciiTheme="majorBidi" w:hAnsiTheme="majorBidi" w:cstheme="majorBidi"/>
          <w:color w:val="222222"/>
          <w:shd w:val="clear" w:color="auto" w:fill="FFFFFF"/>
        </w:rPr>
        <w:t xml:space="preserve">Incidence of CAD or CI was greater in patients with SCS or </w:t>
      </w:r>
      <w:proofErr w:type="spellStart"/>
      <w:r w:rsidRPr="00F90266">
        <w:rPr>
          <w:rFonts w:asciiTheme="majorBidi" w:hAnsiTheme="majorBidi" w:cstheme="majorBidi"/>
          <w:color w:val="222222"/>
          <w:shd w:val="clear" w:color="auto" w:fill="FFFFFF"/>
        </w:rPr>
        <w:t>MoCST</w:t>
      </w:r>
      <w:proofErr w:type="spellEnd"/>
      <w:r w:rsidRPr="00F90266">
        <w:rPr>
          <w:rFonts w:asciiTheme="majorBidi" w:hAnsiTheme="majorBidi" w:cstheme="majorBidi"/>
          <w:color w:val="222222"/>
          <w:shd w:val="clear" w:color="auto" w:fill="FFFFFF"/>
        </w:rPr>
        <w:t xml:space="preserve"> than in those with MCS, however, there was no significant difference. At 3 year follow up of all patients, CI did develop more commonly in patients with SCS or </w:t>
      </w:r>
      <w:proofErr w:type="spellStart"/>
      <w:r w:rsidRPr="00F90266">
        <w:rPr>
          <w:rFonts w:asciiTheme="majorBidi" w:hAnsiTheme="majorBidi" w:cstheme="majorBidi"/>
          <w:color w:val="222222"/>
          <w:shd w:val="clear" w:color="auto" w:fill="FFFFFF"/>
        </w:rPr>
        <w:t>MoCST</w:t>
      </w:r>
      <w:proofErr w:type="spellEnd"/>
      <w:r w:rsidRPr="00F90266">
        <w:rPr>
          <w:rFonts w:asciiTheme="majorBidi" w:hAnsiTheme="majorBidi" w:cstheme="majorBidi"/>
          <w:color w:val="222222"/>
          <w:shd w:val="clear" w:color="auto" w:fill="FFFFFF"/>
        </w:rPr>
        <w:t xml:space="preserve"> than in those with MCS, but not </w:t>
      </w:r>
      <w:proofErr w:type="spellStart"/>
      <w:r w:rsidRPr="00F90266">
        <w:rPr>
          <w:rFonts w:asciiTheme="majorBidi" w:hAnsiTheme="majorBidi" w:cstheme="majorBidi"/>
          <w:color w:val="222222"/>
          <w:shd w:val="clear" w:color="auto" w:fill="FFFFFF"/>
        </w:rPr>
        <w:t>siginificantly</w:t>
      </w:r>
      <w:proofErr w:type="spellEnd"/>
      <w:r w:rsidRPr="00F90266">
        <w:rPr>
          <w:rFonts w:asciiTheme="majorBidi" w:hAnsiTheme="majorBidi" w:cstheme="majorBidi"/>
          <w:color w:val="222222"/>
          <w:shd w:val="clear" w:color="auto" w:fill="FFFFFF"/>
        </w:rPr>
        <w:t>.</w:t>
      </w:r>
    </w:p>
    <w:sectPr w:rsidR="00726E50" w:rsidRPr="00976994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59B" w:rsidRDefault="00DD659B" w:rsidP="00542CE2">
      <w:r>
        <w:separator/>
      </w:r>
    </w:p>
  </w:endnote>
  <w:endnote w:type="continuationSeparator" w:id="0">
    <w:p w:rsidR="00DD659B" w:rsidRDefault="00DD659B" w:rsidP="0054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59B" w:rsidRDefault="00DD659B" w:rsidP="00542CE2">
      <w:r>
        <w:separator/>
      </w:r>
    </w:p>
  </w:footnote>
  <w:footnote w:type="continuationSeparator" w:id="0">
    <w:p w:rsidR="00DD659B" w:rsidRDefault="00DD659B" w:rsidP="00542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E2" w:rsidRDefault="00542CE2" w:rsidP="00542CE2">
    <w:pPr>
      <w:pStyle w:val="Header"/>
    </w:pPr>
    <w:r>
      <w:t xml:space="preserve">1136     Poster    Cat: 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Diabetes mellitus, obesity, insulin and atherosclerosis</w:t>
    </w:r>
  </w:p>
  <w:p w:rsidR="00542CE2" w:rsidRDefault="00542C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310DD9"/>
    <w:rsid w:val="00447B2F"/>
    <w:rsid w:val="00495610"/>
    <w:rsid w:val="00542CE2"/>
    <w:rsid w:val="00726E50"/>
    <w:rsid w:val="00976994"/>
    <w:rsid w:val="00B921ED"/>
    <w:rsid w:val="00C47BD0"/>
    <w:rsid w:val="00DD659B"/>
    <w:rsid w:val="00F9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87C338-E7B0-4D23-BDC3-A8137F74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rsid w:val="00310DD9"/>
  </w:style>
  <w:style w:type="character" w:customStyle="1" w:styleId="apple-converted-space">
    <w:name w:val="apple-converted-space"/>
    <w:rsid w:val="00310DD9"/>
  </w:style>
  <w:style w:type="paragraph" w:styleId="Header">
    <w:name w:val="header"/>
    <w:basedOn w:val="Normal"/>
    <w:link w:val="HeaderChar"/>
    <w:uiPriority w:val="99"/>
    <w:unhideWhenUsed/>
    <w:rsid w:val="00542C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C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2C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C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Atartica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Karyn-PC</cp:lastModifiedBy>
  <cp:revision>2</cp:revision>
  <dcterms:created xsi:type="dcterms:W3CDTF">2016-06-21T13:24:00Z</dcterms:created>
  <dcterms:modified xsi:type="dcterms:W3CDTF">2016-06-21T13:24:00Z</dcterms:modified>
</cp:coreProperties>
</file>